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83695958"/>
        <w:docPartObj>
          <w:docPartGallery w:val="Cover Pages"/>
          <w:docPartUnique/>
        </w:docPartObj>
      </w:sdtPr>
      <w:sdtEndPr>
        <w:rPr>
          <w:rFonts w:ascii="Helvetica Neue" w:eastAsia="Times New Roman" w:hAnsi="Helvetica Neue" w:cs="Times New Roman"/>
          <w:sz w:val="24"/>
          <w:szCs w:val="24"/>
        </w:rPr>
      </w:sdtEndPr>
      <w:sdtContent>
        <w:p w14:paraId="367CB6B8" w14:textId="321C0A8D" w:rsidR="00903867" w:rsidRDefault="009A36F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8CD85E8" wp14:editId="5C4BAE35">
                <wp:simplePos x="0" y="0"/>
                <wp:positionH relativeFrom="column">
                  <wp:posOffset>-894522</wp:posOffset>
                </wp:positionH>
                <wp:positionV relativeFrom="paragraph">
                  <wp:posOffset>-954157</wp:posOffset>
                </wp:positionV>
                <wp:extent cx="7742555" cy="10108096"/>
                <wp:effectExtent l="0" t="0" r="4445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CTFF-Main-Cove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156" cy="1010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B9DCCF" w14:textId="20E601F3" w:rsidR="00903867" w:rsidRDefault="00903867">
          <w:pPr>
            <w:rPr>
              <w:rFonts w:ascii="Helvetica Neue" w:eastAsia="Times New Roman" w:hAnsi="Helvetica Neue" w:cs="Times New Roman"/>
              <w:sz w:val="24"/>
              <w:szCs w:val="24"/>
            </w:rPr>
          </w:pPr>
          <w:r>
            <w:rPr>
              <w:rFonts w:ascii="Helvetica Neue" w:eastAsia="Times New Roman" w:hAnsi="Helvetica Neue" w:cs="Times New Roman"/>
              <w:sz w:val="24"/>
              <w:szCs w:val="24"/>
            </w:rPr>
            <w:br w:type="page"/>
          </w:r>
        </w:p>
      </w:sdtContent>
    </w:sdt>
    <w:p w14:paraId="490C126D" w14:textId="77F52C85" w:rsidR="00DF223E" w:rsidRPr="00DF223E" w:rsidRDefault="00F71E6E" w:rsidP="00F71E6E">
      <w:pPr>
        <w:jc w:val="center"/>
        <w:rPr>
          <w:rFonts w:ascii="Abel" w:hAnsi="Abel"/>
          <w:sz w:val="56"/>
          <w:szCs w:val="56"/>
        </w:rPr>
      </w:pPr>
      <w:r w:rsidRPr="00DF223E">
        <w:rPr>
          <w:rFonts w:ascii="Abel" w:hAnsi="Abel"/>
          <w:sz w:val="56"/>
          <w:szCs w:val="56"/>
        </w:rPr>
        <w:lastRenderedPageBreak/>
        <w:t xml:space="preserve">The Course </w:t>
      </w:r>
      <w:proofErr w:type="gramStart"/>
      <w:r w:rsidR="00475270">
        <w:rPr>
          <w:rFonts w:ascii="Abel" w:hAnsi="Abel"/>
          <w:sz w:val="56"/>
          <w:szCs w:val="56"/>
        </w:rPr>
        <w:t>T</w:t>
      </w:r>
      <w:r w:rsidRPr="00DF223E">
        <w:rPr>
          <w:rFonts w:ascii="Abel" w:hAnsi="Abel"/>
          <w:sz w:val="56"/>
          <w:szCs w:val="56"/>
        </w:rPr>
        <w:t>o</w:t>
      </w:r>
      <w:proofErr w:type="gramEnd"/>
      <w:r w:rsidRPr="00DF223E">
        <w:rPr>
          <w:rFonts w:ascii="Abel" w:hAnsi="Abel"/>
          <w:sz w:val="56"/>
          <w:szCs w:val="56"/>
        </w:rPr>
        <w:t xml:space="preserve"> Financial Freedom </w:t>
      </w:r>
    </w:p>
    <w:p w14:paraId="0A0E60D2" w14:textId="78BEC157" w:rsidR="0060527B" w:rsidRPr="00DF223E" w:rsidRDefault="00F71E6E" w:rsidP="00F71E6E">
      <w:pPr>
        <w:jc w:val="center"/>
        <w:rPr>
          <w:rFonts w:ascii="Abel" w:hAnsi="Abel"/>
          <w:sz w:val="56"/>
          <w:szCs w:val="56"/>
        </w:rPr>
      </w:pPr>
      <w:r w:rsidRPr="00DF223E">
        <w:rPr>
          <w:rFonts w:ascii="Abel" w:hAnsi="Abel"/>
          <w:sz w:val="56"/>
          <w:szCs w:val="56"/>
        </w:rPr>
        <w:t>e-Journal</w:t>
      </w:r>
    </w:p>
    <w:p w14:paraId="4FC826FA" w14:textId="4C8C361D" w:rsidR="00F71E6E" w:rsidRDefault="00F71E6E" w:rsidP="00F71E6E">
      <w:pPr>
        <w:jc w:val="center"/>
        <w:rPr>
          <w:rFonts w:ascii="Abel" w:hAnsi="Abel"/>
          <w:sz w:val="48"/>
          <w:szCs w:val="48"/>
        </w:rPr>
      </w:pPr>
    </w:p>
    <w:p w14:paraId="3A04C297" w14:textId="63A9DC57" w:rsidR="00F71E6E" w:rsidRDefault="00F71E6E" w:rsidP="00F71E6E">
      <w:pPr>
        <w:jc w:val="center"/>
        <w:rPr>
          <w:rFonts w:ascii="Abel" w:hAnsi="Abel"/>
          <w:sz w:val="48"/>
          <w:szCs w:val="48"/>
        </w:rPr>
      </w:pPr>
    </w:p>
    <w:p w14:paraId="536A0882" w14:textId="27414F51" w:rsidR="00F71E6E" w:rsidRDefault="00F71E6E" w:rsidP="00F71E6E">
      <w:pPr>
        <w:rPr>
          <w:rFonts w:ascii="Arial" w:eastAsia="Times New Roman" w:hAnsi="Arial" w:cs="Arial"/>
          <w:color w:val="000000"/>
        </w:rPr>
      </w:pPr>
      <w:r w:rsidRPr="00F71E6E">
        <w:rPr>
          <w:rFonts w:ascii="Arial" w:eastAsia="Times New Roman" w:hAnsi="Arial" w:cs="Arial"/>
          <w:color w:val="000000"/>
        </w:rPr>
        <w:t xml:space="preserve">Thank you for signing up for The Course to Financial Freedom.  </w:t>
      </w:r>
      <w:r>
        <w:rPr>
          <w:rFonts w:ascii="Arial" w:eastAsia="Times New Roman" w:hAnsi="Arial" w:cs="Arial"/>
          <w:color w:val="000000"/>
        </w:rPr>
        <w:t xml:space="preserve">My team and I are excited to </w:t>
      </w:r>
      <w:r w:rsidR="000A6389">
        <w:rPr>
          <w:rFonts w:ascii="Arial" w:eastAsia="Times New Roman" w:hAnsi="Arial" w:cs="Arial"/>
          <w:color w:val="000000"/>
        </w:rPr>
        <w:t xml:space="preserve">be </w:t>
      </w:r>
      <w:r>
        <w:rPr>
          <w:rFonts w:ascii="Arial" w:eastAsia="Times New Roman" w:hAnsi="Arial" w:cs="Arial"/>
          <w:color w:val="000000"/>
        </w:rPr>
        <w:t>assist</w:t>
      </w:r>
      <w:r w:rsidR="000A6389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you on your journey toward </w:t>
      </w:r>
      <w:r w:rsidRPr="000A6389">
        <w:rPr>
          <w:rFonts w:ascii="Arial" w:eastAsia="Times New Roman" w:hAnsi="Arial" w:cs="Arial"/>
          <w:b/>
          <w:bCs/>
          <w:i/>
          <w:iCs/>
          <w:color w:val="000000"/>
        </w:rPr>
        <w:t>Financial Freedom</w:t>
      </w:r>
      <w:r w:rsidRPr="000A6389">
        <w:rPr>
          <w:rFonts w:ascii="Arial" w:eastAsia="Times New Roman" w:hAnsi="Arial" w:cs="Arial"/>
          <w:i/>
          <w:iCs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273962D" w14:textId="2573229D" w:rsidR="000A6389" w:rsidRDefault="00F71E6E" w:rsidP="00F71E6E">
      <w:pPr>
        <w:rPr>
          <w:rFonts w:ascii="Arial" w:eastAsia="Times New Roman" w:hAnsi="Arial" w:cs="Arial"/>
          <w:color w:val="000000"/>
        </w:rPr>
      </w:pPr>
      <w:r w:rsidRPr="00F71E6E">
        <w:rPr>
          <w:rFonts w:ascii="Arial" w:eastAsia="Times New Roman" w:hAnsi="Arial" w:cs="Arial"/>
          <w:color w:val="000000"/>
        </w:rPr>
        <w:t>To help get you started, we put together a</w:t>
      </w:r>
      <w:r>
        <w:rPr>
          <w:rFonts w:ascii="Arial" w:eastAsia="Times New Roman" w:hAnsi="Arial" w:cs="Arial"/>
          <w:color w:val="000000"/>
        </w:rPr>
        <w:t>n e-</w:t>
      </w:r>
      <w:r w:rsidR="000A6389">
        <w:rPr>
          <w:rFonts w:ascii="Arial" w:eastAsia="Times New Roman" w:hAnsi="Arial" w:cs="Arial"/>
          <w:color w:val="000000"/>
        </w:rPr>
        <w:t>j</w:t>
      </w:r>
      <w:r>
        <w:rPr>
          <w:rFonts w:ascii="Arial" w:eastAsia="Times New Roman" w:hAnsi="Arial" w:cs="Arial"/>
          <w:color w:val="000000"/>
        </w:rPr>
        <w:t xml:space="preserve">ournal, if you would like to take notes electronically. </w:t>
      </w:r>
      <w:r w:rsidR="000A6389">
        <w:rPr>
          <w:rFonts w:ascii="Arial" w:eastAsia="Times New Roman" w:hAnsi="Arial" w:cs="Arial"/>
          <w:color w:val="000000"/>
        </w:rPr>
        <w:t xml:space="preserve">All you need is </w:t>
      </w:r>
      <w:r w:rsidR="009A36FA">
        <w:rPr>
          <w:rFonts w:ascii="Arial" w:eastAsia="Times New Roman" w:hAnsi="Arial" w:cs="Arial"/>
          <w:color w:val="000000"/>
        </w:rPr>
        <w:t>Microsoft Word</w:t>
      </w:r>
      <w:r w:rsidR="000A6389">
        <w:rPr>
          <w:rFonts w:ascii="Arial" w:eastAsia="Times New Roman" w:hAnsi="Arial" w:cs="Arial"/>
          <w:color w:val="000000"/>
        </w:rPr>
        <w:t xml:space="preserve"> or any other equivalent app that allows you to view </w:t>
      </w:r>
      <w:r w:rsidR="009A36FA">
        <w:rPr>
          <w:rFonts w:ascii="Arial" w:eastAsia="Times New Roman" w:hAnsi="Arial" w:cs="Arial"/>
          <w:color w:val="000000"/>
        </w:rPr>
        <w:t>.doc</w:t>
      </w:r>
      <w:r w:rsidR="000A6389">
        <w:rPr>
          <w:rFonts w:ascii="Arial" w:eastAsia="Times New Roman" w:hAnsi="Arial" w:cs="Arial"/>
          <w:color w:val="000000"/>
        </w:rPr>
        <w:t xml:space="preserve"> files. If you choose to, you can also print this document. </w:t>
      </w:r>
      <w:r w:rsidR="00DF223E">
        <w:rPr>
          <w:rFonts w:ascii="Arial" w:eastAsia="Times New Roman" w:hAnsi="Arial" w:cs="Arial"/>
          <w:color w:val="000000"/>
        </w:rPr>
        <w:t>To begin taking notes al</w:t>
      </w:r>
      <w:r w:rsidR="000A6389">
        <w:rPr>
          <w:rFonts w:ascii="Arial" w:eastAsia="Times New Roman" w:hAnsi="Arial" w:cs="Arial"/>
          <w:color w:val="000000"/>
        </w:rPr>
        <w:t xml:space="preserve">l you have to do is click on the highlighted area and a cursor will appear. You can start typing as you would </w:t>
      </w:r>
      <w:r w:rsidR="00DF223E">
        <w:rPr>
          <w:rFonts w:ascii="Arial" w:eastAsia="Times New Roman" w:hAnsi="Arial" w:cs="Arial"/>
          <w:color w:val="000000"/>
        </w:rPr>
        <w:t>like</w:t>
      </w:r>
      <w:r w:rsidR="000A6389">
        <w:rPr>
          <w:rFonts w:ascii="Arial" w:eastAsia="Times New Roman" w:hAnsi="Arial" w:cs="Arial"/>
          <w:color w:val="000000"/>
        </w:rPr>
        <w:t xml:space="preserve"> any other document.</w:t>
      </w:r>
    </w:p>
    <w:p w14:paraId="45C0D0DF" w14:textId="29BEE265" w:rsidR="00F71E6E" w:rsidRPr="00F71E6E" w:rsidRDefault="000A6389" w:rsidP="00F71E6E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Once you have completed the daily tasks, you can save this document to your hard drive and return to it </w:t>
      </w:r>
      <w:r w:rsidR="00DF223E">
        <w:rPr>
          <w:rFonts w:ascii="Arial" w:eastAsia="Times New Roman" w:hAnsi="Arial" w:cs="Arial"/>
          <w:color w:val="000000"/>
        </w:rPr>
        <w:t xml:space="preserve">at </w:t>
      </w:r>
      <w:r>
        <w:rPr>
          <w:rFonts w:ascii="Arial" w:eastAsia="Times New Roman" w:hAnsi="Arial" w:cs="Arial"/>
          <w:color w:val="000000"/>
        </w:rPr>
        <w:t>any time</w:t>
      </w:r>
      <w:r w:rsidR="00DF223E">
        <w:rPr>
          <w:rFonts w:ascii="Arial" w:eastAsia="Times New Roman" w:hAnsi="Arial" w:cs="Arial"/>
          <w:color w:val="000000"/>
        </w:rPr>
        <w:t xml:space="preserve"> you like. </w:t>
      </w:r>
    </w:p>
    <w:p w14:paraId="284F3220" w14:textId="4D03B362" w:rsidR="00F71E6E" w:rsidRPr="00F71E6E" w:rsidRDefault="00F71E6E" w:rsidP="00F71E6E">
      <w:pPr>
        <w:rPr>
          <w:rFonts w:ascii="Times New Roman" w:eastAsia="Times New Roman" w:hAnsi="Times New Roman" w:cs="Times New Roman"/>
        </w:rPr>
      </w:pPr>
      <w:r w:rsidRPr="00F71E6E">
        <w:rPr>
          <w:rFonts w:ascii="Arial" w:eastAsia="Times New Roman" w:hAnsi="Arial" w:cs="Arial"/>
          <w:color w:val="000000"/>
        </w:rPr>
        <w:t xml:space="preserve">The course is designed </w:t>
      </w:r>
      <w:r>
        <w:rPr>
          <w:rFonts w:ascii="Arial" w:eastAsia="Times New Roman" w:hAnsi="Arial" w:cs="Arial"/>
          <w:color w:val="000000"/>
        </w:rPr>
        <w:t>to be complet</w:t>
      </w:r>
      <w:r w:rsidR="000A6389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d over a 12</w:t>
      </w:r>
      <w:r w:rsidR="000A6389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week period,</w:t>
      </w:r>
      <w:r w:rsidRPr="00F71E6E">
        <w:rPr>
          <w:rFonts w:ascii="Arial" w:eastAsia="Times New Roman" w:hAnsi="Arial" w:cs="Arial"/>
          <w:color w:val="000000"/>
        </w:rPr>
        <w:t xml:space="preserve"> with a new core lesson being released every Monday (Pacific Standard Time), along with daily challenges on Tuesday - Friday.  </w:t>
      </w:r>
      <w:r>
        <w:rPr>
          <w:rFonts w:ascii="Arial" w:eastAsia="Times New Roman" w:hAnsi="Arial" w:cs="Arial"/>
          <w:color w:val="000000"/>
        </w:rPr>
        <w:t xml:space="preserve">This e-journal will </w:t>
      </w:r>
      <w:r w:rsidR="000A6389">
        <w:rPr>
          <w:rFonts w:ascii="Arial" w:eastAsia="Times New Roman" w:hAnsi="Arial" w:cs="Arial"/>
          <w:color w:val="000000"/>
        </w:rPr>
        <w:t>assist you</w:t>
      </w:r>
      <w:r w:rsidR="00DF223E">
        <w:rPr>
          <w:rFonts w:ascii="Arial" w:eastAsia="Times New Roman" w:hAnsi="Arial" w:cs="Arial"/>
          <w:color w:val="000000"/>
        </w:rPr>
        <w:t xml:space="preserve"> in taking valuable notes.</w:t>
      </w:r>
      <w:r w:rsidR="000A6389">
        <w:rPr>
          <w:rFonts w:ascii="Arial" w:eastAsia="Times New Roman" w:hAnsi="Arial" w:cs="Arial"/>
          <w:color w:val="000000"/>
        </w:rPr>
        <w:t xml:space="preserve"> </w:t>
      </w:r>
    </w:p>
    <w:p w14:paraId="0142C594" w14:textId="2DC1C3FE" w:rsidR="00F71E6E" w:rsidRDefault="00F71E6E" w:rsidP="00F71E6E">
      <w:pPr>
        <w:rPr>
          <w:rFonts w:ascii="Arial" w:eastAsia="Times New Roman" w:hAnsi="Arial" w:cs="Arial"/>
          <w:color w:val="000000"/>
        </w:rPr>
      </w:pPr>
      <w:r w:rsidRPr="00F71E6E">
        <w:rPr>
          <w:rFonts w:ascii="Arial" w:eastAsia="Times New Roman" w:hAnsi="Arial" w:cs="Arial"/>
          <w:color w:val="000000"/>
        </w:rPr>
        <w:t>The course requires time and focus each day to make life-long progress. Stay focused through the 12 weeks and remember - you are doing the work to establish a healthy relationship with money.  You’ve earned it after all.</w:t>
      </w:r>
    </w:p>
    <w:p w14:paraId="7D88B951" w14:textId="013A54A9" w:rsidR="00DF223E" w:rsidRDefault="00DF223E" w:rsidP="00F71E6E">
      <w:pPr>
        <w:rPr>
          <w:rFonts w:ascii="Arial" w:eastAsia="Times New Roman" w:hAnsi="Arial" w:cs="Arial"/>
          <w:color w:val="000000"/>
        </w:rPr>
      </w:pPr>
    </w:p>
    <w:p w14:paraId="7DA93602" w14:textId="21D2685C" w:rsidR="00DF223E" w:rsidRDefault="00DF223E" w:rsidP="00F71E6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Happy journaling!</w:t>
      </w:r>
    </w:p>
    <w:p w14:paraId="5D97D9C2" w14:textId="1FFA4B32" w:rsidR="00DF223E" w:rsidRDefault="00DF223E" w:rsidP="00F71E6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1644165" wp14:editId="72DCC953">
            <wp:extent cx="2060294" cy="341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written BW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49" cy="3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66D6" w14:textId="77777777" w:rsidR="008039E5" w:rsidRDefault="00DF223E" w:rsidP="008039E5">
      <w:pPr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Bob Wheeler</w:t>
      </w:r>
    </w:p>
    <w:p w14:paraId="39811F5D" w14:textId="700DB81F" w:rsidR="00DF223E" w:rsidRDefault="008039E5" w:rsidP="008039E5">
      <w:pPr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DF223E">
        <w:rPr>
          <w:rFonts w:ascii="Arial" w:eastAsia="Times New Roman" w:hAnsi="Arial" w:cs="Arial"/>
          <w:color w:val="000000"/>
        </w:rPr>
        <w:t>he Money Nerve</w:t>
      </w:r>
    </w:p>
    <w:p w14:paraId="0B8926F6" w14:textId="77777777" w:rsidR="00DF223E" w:rsidRDefault="00DF223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3B63C0C8" w14:textId="67648AF2" w:rsidR="008039E5" w:rsidRDefault="008039E5" w:rsidP="00F71E6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5DC31840" wp14:editId="66EE9410">
            <wp:simplePos x="0" y="0"/>
            <wp:positionH relativeFrom="margin">
              <wp:posOffset>1521460</wp:posOffset>
            </wp:positionH>
            <wp:positionV relativeFrom="paragraph">
              <wp:posOffset>-659728</wp:posOffset>
            </wp:positionV>
            <wp:extent cx="2901121" cy="77422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urnal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21" cy="77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7A2E" w14:textId="758281B8" w:rsidR="00C10E22" w:rsidRDefault="009A36FA" w:rsidP="00F71E6E">
      <w:pPr>
        <w:rPr>
          <w:rFonts w:ascii="Abel" w:eastAsia="Times New Roman" w:hAnsi="Abe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</w:rPr>
        <w:t>Begin typing notes here.</w:t>
      </w:r>
    </w:p>
    <w:p w14:paraId="17F85D4B" w14:textId="2E1FC9AF" w:rsidR="008039E5" w:rsidRDefault="008039E5" w:rsidP="00F71E6E">
      <w:pPr>
        <w:rPr>
          <w:rFonts w:ascii="Abel" w:eastAsia="Times New Roman" w:hAnsi="Abel" w:cs="Arial"/>
          <w:color w:val="000000"/>
          <w:sz w:val="40"/>
          <w:szCs w:val="40"/>
        </w:rPr>
      </w:pPr>
    </w:p>
    <w:p w14:paraId="03DE1F68" w14:textId="4EF26C58" w:rsidR="008039E5" w:rsidRPr="008039E5" w:rsidRDefault="008039E5" w:rsidP="00F71E6E">
      <w:pPr>
        <w:rPr>
          <w:rFonts w:ascii="Helvetica Neue" w:eastAsia="Times New Roman" w:hAnsi="Helvetica Neue" w:cs="Arial"/>
          <w:color w:val="000000"/>
          <w:sz w:val="24"/>
          <w:szCs w:val="24"/>
        </w:rPr>
      </w:pPr>
    </w:p>
    <w:p w14:paraId="6B911540" w14:textId="37E91649" w:rsidR="00DF223E" w:rsidRDefault="00DF223E" w:rsidP="00F71E6E">
      <w:pPr>
        <w:rPr>
          <w:rFonts w:ascii="Arial" w:eastAsia="Times New Roman" w:hAnsi="Arial" w:cs="Arial"/>
          <w:color w:val="000000"/>
        </w:rPr>
      </w:pPr>
    </w:p>
    <w:p w14:paraId="0408C6DD" w14:textId="5FC1C5AE" w:rsidR="00DF223E" w:rsidRDefault="00DF223E" w:rsidP="00F71E6E">
      <w:pPr>
        <w:rPr>
          <w:rFonts w:ascii="Arial" w:eastAsia="Times New Roman" w:hAnsi="Arial" w:cs="Arial"/>
          <w:color w:val="000000"/>
        </w:rPr>
      </w:pPr>
    </w:p>
    <w:p w14:paraId="27C9834C" w14:textId="77777777" w:rsidR="00DF223E" w:rsidRDefault="00DF223E" w:rsidP="00F71E6E">
      <w:pPr>
        <w:rPr>
          <w:rFonts w:ascii="Arial" w:eastAsia="Times New Roman" w:hAnsi="Arial" w:cs="Arial"/>
          <w:color w:val="000000"/>
        </w:rPr>
      </w:pPr>
    </w:p>
    <w:p w14:paraId="5A74D635" w14:textId="4F4A9681" w:rsidR="00DF223E" w:rsidRDefault="00DF223E" w:rsidP="00F71E6E">
      <w:pPr>
        <w:rPr>
          <w:rFonts w:ascii="Arial" w:eastAsia="Times New Roman" w:hAnsi="Arial" w:cs="Arial"/>
          <w:color w:val="000000"/>
        </w:rPr>
      </w:pPr>
    </w:p>
    <w:p w14:paraId="7B7CB83D" w14:textId="7AB4F325" w:rsidR="00DF223E" w:rsidRDefault="00DF223E" w:rsidP="00F71E6E">
      <w:pPr>
        <w:rPr>
          <w:rFonts w:ascii="Arial" w:eastAsia="Times New Roman" w:hAnsi="Arial" w:cs="Arial"/>
          <w:color w:val="000000"/>
        </w:rPr>
      </w:pPr>
    </w:p>
    <w:p w14:paraId="0AE0BD5E" w14:textId="77777777" w:rsidR="00DF223E" w:rsidRPr="00F71E6E" w:rsidRDefault="00DF223E" w:rsidP="00F71E6E">
      <w:pPr>
        <w:rPr>
          <w:rFonts w:ascii="Times New Roman" w:eastAsia="Times New Roman" w:hAnsi="Times New Roman" w:cs="Times New Roman"/>
        </w:rPr>
      </w:pPr>
    </w:p>
    <w:p w14:paraId="0676EC5F" w14:textId="34561C14" w:rsidR="00F71E6E" w:rsidRPr="00F71E6E" w:rsidRDefault="00F71E6E" w:rsidP="00F71E6E">
      <w:pPr>
        <w:jc w:val="center"/>
        <w:rPr>
          <w:rFonts w:ascii="Helvetica Neue" w:hAnsi="Helvetica Neue"/>
          <w:sz w:val="48"/>
          <w:szCs w:val="48"/>
        </w:rPr>
      </w:pPr>
    </w:p>
    <w:sectPr w:rsidR="00F71E6E" w:rsidRPr="00F71E6E" w:rsidSect="0090386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964"/>
    <w:multiLevelType w:val="multilevel"/>
    <w:tmpl w:val="DE8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7754C"/>
    <w:multiLevelType w:val="multilevel"/>
    <w:tmpl w:val="52A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6E"/>
    <w:rsid w:val="000A6389"/>
    <w:rsid w:val="00475270"/>
    <w:rsid w:val="0060527B"/>
    <w:rsid w:val="006C1BC0"/>
    <w:rsid w:val="006D430A"/>
    <w:rsid w:val="007A797A"/>
    <w:rsid w:val="008039E5"/>
    <w:rsid w:val="00903867"/>
    <w:rsid w:val="009A36FA"/>
    <w:rsid w:val="00C10E22"/>
    <w:rsid w:val="00DF223E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F2C7"/>
  <w15:chartTrackingRefBased/>
  <w15:docId w15:val="{92E77AEC-E17C-0241-8960-5ADF82A3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3E"/>
  </w:style>
  <w:style w:type="paragraph" w:styleId="Heading1">
    <w:name w:val="heading 1"/>
    <w:basedOn w:val="Normal"/>
    <w:next w:val="Normal"/>
    <w:link w:val="Heading1Char"/>
    <w:uiPriority w:val="9"/>
    <w:qFormat/>
    <w:rsid w:val="00DF22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2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2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2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2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2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2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2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2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1E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23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2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2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2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2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2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2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2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23E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DF223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22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23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2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23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F223E"/>
    <w:rPr>
      <w:b/>
      <w:bCs/>
    </w:rPr>
  </w:style>
  <w:style w:type="character" w:styleId="Emphasis">
    <w:name w:val="Emphasis"/>
    <w:uiPriority w:val="20"/>
    <w:qFormat/>
    <w:rsid w:val="00DF223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F22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223E"/>
  </w:style>
  <w:style w:type="paragraph" w:styleId="ListParagraph">
    <w:name w:val="List Paragraph"/>
    <w:basedOn w:val="Normal"/>
    <w:uiPriority w:val="34"/>
    <w:qFormat/>
    <w:rsid w:val="00DF22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2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2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2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23E"/>
    <w:rPr>
      <w:i/>
      <w:iCs/>
    </w:rPr>
  </w:style>
  <w:style w:type="character" w:styleId="SubtleEmphasis">
    <w:name w:val="Subtle Emphasis"/>
    <w:uiPriority w:val="19"/>
    <w:qFormat/>
    <w:rsid w:val="00DF223E"/>
    <w:rPr>
      <w:i/>
      <w:iCs/>
    </w:rPr>
  </w:style>
  <w:style w:type="character" w:styleId="IntenseEmphasis">
    <w:name w:val="Intense Emphasis"/>
    <w:uiPriority w:val="21"/>
    <w:qFormat/>
    <w:rsid w:val="00DF22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223E"/>
    <w:rPr>
      <w:smallCaps/>
    </w:rPr>
  </w:style>
  <w:style w:type="character" w:styleId="IntenseReference">
    <w:name w:val="Intense Reference"/>
    <w:uiPriority w:val="32"/>
    <w:qFormat/>
    <w:rsid w:val="00DF223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F22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2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5AC6B-89A7-3747-82AD-278E40C3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Money Nerve</dc:creator>
  <cp:keywords/>
  <dc:description/>
  <cp:lastModifiedBy>The Money Nerve</cp:lastModifiedBy>
  <cp:revision>2</cp:revision>
  <cp:lastPrinted>2020-03-13T06:51:00Z</cp:lastPrinted>
  <dcterms:created xsi:type="dcterms:W3CDTF">2020-04-04T21:41:00Z</dcterms:created>
  <dcterms:modified xsi:type="dcterms:W3CDTF">2020-04-04T21:41:00Z</dcterms:modified>
</cp:coreProperties>
</file>